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C60133A" w14:textId="77777777" w:rsidR="005E0388" w:rsidRDefault="005E0388"/>
    <w:p w14:paraId="4CCE702F" w14:textId="77777777" w:rsidR="00B43D93" w:rsidRDefault="00B43D93" w:rsidP="00B43D93">
      <w:pPr>
        <w:jc w:val="center"/>
        <w:rPr>
          <w:b/>
        </w:rPr>
      </w:pPr>
    </w:p>
    <w:p w14:paraId="26B2AC4B" w14:textId="6EA89CEC" w:rsidR="00B43D93" w:rsidRPr="00BD105A" w:rsidRDefault="00892230" w:rsidP="00B43D93">
      <w:pPr>
        <w:jc w:val="center"/>
        <w:rPr>
          <w:rFonts w:ascii="Times New Roman" w:hAnsi="Times New Roman"/>
          <w:b/>
          <w:sz w:val="28"/>
          <w:szCs w:val="28"/>
        </w:rPr>
      </w:pPr>
      <w:r w:rsidRPr="00BD105A">
        <w:rPr>
          <w:rFonts w:ascii="Times New Roman" w:hAnsi="Times New Roman"/>
          <w:b/>
          <w:sz w:val="28"/>
          <w:szCs w:val="28"/>
        </w:rPr>
        <w:t>RESOLUTION NO. 20</w:t>
      </w:r>
      <w:r w:rsidR="0045164A">
        <w:rPr>
          <w:rFonts w:ascii="Times New Roman" w:hAnsi="Times New Roman"/>
          <w:b/>
          <w:sz w:val="28"/>
          <w:szCs w:val="28"/>
        </w:rPr>
        <w:t>2</w:t>
      </w:r>
      <w:r w:rsidR="00435385">
        <w:rPr>
          <w:rFonts w:ascii="Times New Roman" w:hAnsi="Times New Roman"/>
          <w:b/>
          <w:sz w:val="28"/>
          <w:szCs w:val="28"/>
        </w:rPr>
        <w:t>3</w:t>
      </w:r>
      <w:r w:rsidR="0045164A">
        <w:rPr>
          <w:rFonts w:ascii="Times New Roman" w:hAnsi="Times New Roman"/>
          <w:b/>
          <w:sz w:val="28"/>
          <w:szCs w:val="28"/>
        </w:rPr>
        <w:t xml:space="preserve"> - _</w:t>
      </w:r>
      <w:r w:rsidR="00747893">
        <w:rPr>
          <w:rFonts w:ascii="Times New Roman" w:hAnsi="Times New Roman"/>
          <w:b/>
          <w:sz w:val="28"/>
          <w:szCs w:val="28"/>
          <w:u w:val="single"/>
        </w:rPr>
        <w:t>12</w:t>
      </w:r>
      <w:bookmarkStart w:id="0" w:name="_GoBack"/>
      <w:bookmarkEnd w:id="0"/>
      <w:r w:rsidR="0045164A">
        <w:rPr>
          <w:rFonts w:ascii="Times New Roman" w:hAnsi="Times New Roman"/>
          <w:b/>
          <w:sz w:val="28"/>
          <w:szCs w:val="28"/>
        </w:rPr>
        <w:t>____</w:t>
      </w:r>
    </w:p>
    <w:p w14:paraId="2F887E55" w14:textId="77777777" w:rsidR="00B43D93" w:rsidRPr="00BD105A" w:rsidRDefault="00B43D93" w:rsidP="00B43D93">
      <w:pPr>
        <w:jc w:val="center"/>
        <w:rPr>
          <w:rFonts w:ascii="Times New Roman" w:hAnsi="Times New Roman"/>
          <w:b/>
          <w:sz w:val="28"/>
          <w:szCs w:val="28"/>
        </w:rPr>
      </w:pPr>
      <w:r w:rsidRPr="00BD105A">
        <w:rPr>
          <w:rFonts w:ascii="Times New Roman" w:hAnsi="Times New Roman"/>
          <w:b/>
          <w:sz w:val="28"/>
          <w:szCs w:val="28"/>
        </w:rPr>
        <w:t>OF THE CLAY COUNTY REDEVELOPMENT COMMISSION</w:t>
      </w:r>
    </w:p>
    <w:p w14:paraId="2263487D" w14:textId="77777777" w:rsidR="00F1181E" w:rsidRDefault="00F1181E" w:rsidP="00B43D93">
      <w:pPr>
        <w:jc w:val="center"/>
        <w:rPr>
          <w:rFonts w:ascii="Times New Roman" w:hAnsi="Times New Roman"/>
          <w:b/>
          <w:i/>
          <w:sz w:val="28"/>
          <w:szCs w:val="28"/>
        </w:rPr>
      </w:pPr>
      <w:r w:rsidRPr="00BD105A">
        <w:rPr>
          <w:rFonts w:ascii="Times New Roman" w:hAnsi="Times New Roman"/>
          <w:b/>
          <w:i/>
          <w:sz w:val="28"/>
          <w:szCs w:val="28"/>
        </w:rPr>
        <w:t>(Brazil)</w:t>
      </w:r>
    </w:p>
    <w:p w14:paraId="55E0B36F" w14:textId="77777777" w:rsidR="00A22EF4" w:rsidRPr="00A22EF4" w:rsidRDefault="00B12363" w:rsidP="00B43D93">
      <w:pPr>
        <w:jc w:val="center"/>
        <w:rPr>
          <w:rFonts w:ascii="Times New Roman" w:hAnsi="Times New Roman"/>
          <w:b/>
          <w:i/>
          <w:sz w:val="22"/>
          <w:szCs w:val="22"/>
        </w:rPr>
      </w:pPr>
      <w:r>
        <w:rPr>
          <w:rFonts w:ascii="Times New Roman" w:hAnsi="Times New Roman"/>
          <w:b/>
          <w:i/>
          <w:sz w:val="22"/>
          <w:szCs w:val="22"/>
        </w:rPr>
        <w:t>(Real</w:t>
      </w:r>
      <w:r w:rsidR="00A22EF4" w:rsidRPr="00A22EF4">
        <w:rPr>
          <w:rFonts w:ascii="Times New Roman" w:hAnsi="Times New Roman"/>
          <w:b/>
          <w:i/>
          <w:sz w:val="22"/>
          <w:szCs w:val="22"/>
        </w:rPr>
        <w:t xml:space="preserve"> Property)</w:t>
      </w:r>
    </w:p>
    <w:p w14:paraId="285082DE" w14:textId="77777777" w:rsidR="00B43D93" w:rsidRPr="00BD105A" w:rsidRDefault="00B43D93" w:rsidP="00B43D93">
      <w:pPr>
        <w:jc w:val="center"/>
        <w:rPr>
          <w:rFonts w:ascii="Times New Roman" w:hAnsi="Times New Roman"/>
          <w:b/>
          <w:sz w:val="28"/>
          <w:szCs w:val="28"/>
        </w:rPr>
      </w:pPr>
    </w:p>
    <w:p w14:paraId="33B93473" w14:textId="77777777" w:rsidR="00B43D93" w:rsidRDefault="00B43D93" w:rsidP="00B43D93">
      <w:pPr>
        <w:jc w:val="center"/>
        <w:rPr>
          <w:b/>
        </w:rPr>
      </w:pPr>
    </w:p>
    <w:p w14:paraId="631DE349" w14:textId="614E540C" w:rsidR="00B43D93" w:rsidRPr="00BD105A" w:rsidRDefault="00B43D93" w:rsidP="00CF101B">
      <w:pPr>
        <w:jc w:val="both"/>
        <w:rPr>
          <w:rFonts w:ascii="Times New Roman" w:hAnsi="Times New Roman"/>
        </w:rPr>
      </w:pPr>
      <w:r w:rsidRPr="00BD105A">
        <w:rPr>
          <w:rFonts w:ascii="Times New Roman" w:hAnsi="Times New Roman"/>
          <w:b/>
        </w:rPr>
        <w:tab/>
      </w:r>
      <w:r w:rsidRPr="00BD105A">
        <w:rPr>
          <w:rFonts w:ascii="Times New Roman" w:hAnsi="Times New Roman"/>
        </w:rPr>
        <w:t>WHEREAS,</w:t>
      </w:r>
      <w:r w:rsidR="00F65465">
        <w:rPr>
          <w:rFonts w:ascii="Times New Roman" w:hAnsi="Times New Roman"/>
        </w:rPr>
        <w:t xml:space="preserve"> </w:t>
      </w:r>
      <w:r w:rsidR="00435385">
        <w:rPr>
          <w:rFonts w:ascii="Times New Roman" w:hAnsi="Times New Roman"/>
          <w:b/>
        </w:rPr>
        <w:t>Emmert Group Properties, LLC</w:t>
      </w:r>
      <w:r w:rsidRPr="00BD105A">
        <w:rPr>
          <w:rFonts w:ascii="Times New Roman" w:hAnsi="Times New Roman"/>
        </w:rPr>
        <w:t xml:space="preserve"> </w:t>
      </w:r>
      <w:r w:rsidR="00052B01" w:rsidRPr="00BD105A">
        <w:rPr>
          <w:rFonts w:ascii="Times New Roman" w:hAnsi="Times New Roman"/>
        </w:rPr>
        <w:t xml:space="preserve">(“Petitioner”) </w:t>
      </w:r>
      <w:r w:rsidRPr="00BD105A">
        <w:rPr>
          <w:rFonts w:ascii="Times New Roman" w:hAnsi="Times New Roman"/>
        </w:rPr>
        <w:t>has submitted to the Clay County Redevelopment Commission</w:t>
      </w:r>
      <w:r w:rsidR="001804C0">
        <w:rPr>
          <w:rFonts w:ascii="Times New Roman" w:hAnsi="Times New Roman"/>
        </w:rPr>
        <w:t xml:space="preserve"> (acting as the Redevelopment Commission for the City of Brazil pursuant to an Interlocal Agreement)</w:t>
      </w:r>
      <w:r w:rsidR="001804C0" w:rsidRPr="00BD105A">
        <w:rPr>
          <w:rFonts w:ascii="Times New Roman" w:hAnsi="Times New Roman"/>
        </w:rPr>
        <w:t xml:space="preserve"> </w:t>
      </w:r>
      <w:r w:rsidRPr="00BD105A">
        <w:rPr>
          <w:rFonts w:ascii="Times New Roman" w:hAnsi="Times New Roman"/>
        </w:rPr>
        <w:t xml:space="preserve">its Statement of Benefits – </w:t>
      </w:r>
      <w:r w:rsidR="00B12363">
        <w:rPr>
          <w:rFonts w:ascii="Times New Roman" w:hAnsi="Times New Roman"/>
        </w:rPr>
        <w:t xml:space="preserve">Real </w:t>
      </w:r>
      <w:r w:rsidRPr="00BD105A">
        <w:rPr>
          <w:rFonts w:ascii="Times New Roman" w:hAnsi="Times New Roman"/>
        </w:rPr>
        <w:t>Prop</w:t>
      </w:r>
      <w:r w:rsidR="00290D96" w:rsidRPr="00BD105A">
        <w:rPr>
          <w:rFonts w:ascii="Times New Roman" w:hAnsi="Times New Roman"/>
        </w:rPr>
        <w:t>erty Form SB-1</w:t>
      </w:r>
      <w:r w:rsidR="00B12363">
        <w:rPr>
          <w:rFonts w:ascii="Times New Roman" w:hAnsi="Times New Roman"/>
        </w:rPr>
        <w:t xml:space="preserve"> </w:t>
      </w:r>
      <w:r w:rsidR="00290D96" w:rsidRPr="00BD105A">
        <w:rPr>
          <w:rFonts w:ascii="Times New Roman" w:hAnsi="Times New Roman"/>
        </w:rPr>
        <w:t>/</w:t>
      </w:r>
      <w:r w:rsidR="00B12363">
        <w:rPr>
          <w:rFonts w:ascii="Times New Roman" w:hAnsi="Times New Roman"/>
        </w:rPr>
        <w:t xml:space="preserve"> Real Property</w:t>
      </w:r>
      <w:r w:rsidR="00290D96" w:rsidRPr="00BD105A">
        <w:rPr>
          <w:rFonts w:ascii="Times New Roman" w:hAnsi="Times New Roman"/>
        </w:rPr>
        <w:t xml:space="preserve"> dated the </w:t>
      </w:r>
      <w:r w:rsidR="00435385" w:rsidRPr="00435385">
        <w:rPr>
          <w:rFonts w:ascii="Times New Roman" w:hAnsi="Times New Roman"/>
          <w:u w:val="single"/>
        </w:rPr>
        <w:t>17</w:t>
      </w:r>
      <w:r w:rsidR="00435385" w:rsidRPr="00435385">
        <w:rPr>
          <w:rFonts w:ascii="Times New Roman" w:hAnsi="Times New Roman"/>
          <w:u w:val="single"/>
          <w:vertAlign w:val="superscript"/>
        </w:rPr>
        <w:t>th</w:t>
      </w:r>
      <w:r w:rsidR="00435385">
        <w:rPr>
          <w:rFonts w:ascii="Times New Roman" w:hAnsi="Times New Roman"/>
        </w:rPr>
        <w:t xml:space="preserve"> </w:t>
      </w:r>
      <w:r w:rsidR="00F036F0" w:rsidRPr="00435385">
        <w:rPr>
          <w:rFonts w:ascii="Times New Roman" w:hAnsi="Times New Roman"/>
        </w:rPr>
        <w:t>day</w:t>
      </w:r>
      <w:r w:rsidR="00F036F0">
        <w:rPr>
          <w:rFonts w:ascii="Times New Roman" w:hAnsi="Times New Roman"/>
        </w:rPr>
        <w:t xml:space="preserve"> of </w:t>
      </w:r>
      <w:r w:rsidR="00435385">
        <w:rPr>
          <w:rFonts w:ascii="Times New Roman" w:hAnsi="Times New Roman"/>
          <w:u w:val="single"/>
        </w:rPr>
        <w:t>July</w:t>
      </w:r>
      <w:r w:rsidR="00F65465">
        <w:rPr>
          <w:rFonts w:ascii="Times New Roman" w:hAnsi="Times New Roman"/>
        </w:rPr>
        <w:t>, 20</w:t>
      </w:r>
      <w:r w:rsidR="0045164A">
        <w:rPr>
          <w:rFonts w:ascii="Times New Roman" w:hAnsi="Times New Roman"/>
        </w:rPr>
        <w:t>2</w:t>
      </w:r>
      <w:r w:rsidR="00435385">
        <w:rPr>
          <w:rFonts w:ascii="Times New Roman" w:hAnsi="Times New Roman"/>
        </w:rPr>
        <w:t>3</w:t>
      </w:r>
      <w:r w:rsidRPr="00BD105A">
        <w:rPr>
          <w:rFonts w:ascii="Times New Roman" w:hAnsi="Times New Roman"/>
        </w:rPr>
        <w:t xml:space="preserve">, in connection with a proposed abatement for </w:t>
      </w:r>
      <w:r w:rsidR="001804C0">
        <w:rPr>
          <w:rFonts w:ascii="Times New Roman" w:hAnsi="Times New Roman"/>
        </w:rPr>
        <w:t>real property improvements</w:t>
      </w:r>
      <w:r w:rsidR="00892230" w:rsidRPr="00BD105A">
        <w:rPr>
          <w:rFonts w:ascii="Times New Roman" w:hAnsi="Times New Roman"/>
        </w:rPr>
        <w:t xml:space="preserve"> </w:t>
      </w:r>
      <w:r w:rsidRPr="00BD105A">
        <w:rPr>
          <w:rFonts w:ascii="Times New Roman" w:hAnsi="Times New Roman"/>
        </w:rPr>
        <w:t xml:space="preserve">and has represented that the </w:t>
      </w:r>
      <w:r w:rsidR="001804C0">
        <w:rPr>
          <w:rFonts w:ascii="Times New Roman" w:hAnsi="Times New Roman"/>
        </w:rPr>
        <w:t>improvements</w:t>
      </w:r>
      <w:r w:rsidRPr="00BD105A">
        <w:rPr>
          <w:rFonts w:ascii="Times New Roman" w:hAnsi="Times New Roman"/>
        </w:rPr>
        <w:t xml:space="preserve"> will permit it to maintain </w:t>
      </w:r>
      <w:r w:rsidR="00FA65FD">
        <w:rPr>
          <w:rFonts w:ascii="Times New Roman" w:hAnsi="Times New Roman"/>
          <w:u w:val="single"/>
        </w:rPr>
        <w:t xml:space="preserve">   </w:t>
      </w:r>
      <w:r w:rsidR="00C35981">
        <w:rPr>
          <w:rFonts w:ascii="Times New Roman" w:hAnsi="Times New Roman"/>
          <w:u w:val="single"/>
        </w:rPr>
        <w:t>75</w:t>
      </w:r>
      <w:r w:rsidR="00FA65FD">
        <w:rPr>
          <w:rFonts w:ascii="Times New Roman" w:hAnsi="Times New Roman"/>
          <w:u w:val="single"/>
        </w:rPr>
        <w:t xml:space="preserve">   </w:t>
      </w:r>
      <w:r w:rsidRPr="00BD105A">
        <w:rPr>
          <w:rFonts w:ascii="Times New Roman" w:hAnsi="Times New Roman"/>
        </w:rPr>
        <w:t xml:space="preserve"> full-time </w:t>
      </w:r>
      <w:r w:rsidR="00892230" w:rsidRPr="00BD105A">
        <w:rPr>
          <w:rFonts w:ascii="Times New Roman" w:hAnsi="Times New Roman"/>
        </w:rPr>
        <w:t xml:space="preserve">salaried and hourly </w:t>
      </w:r>
      <w:r w:rsidRPr="00BD105A">
        <w:rPr>
          <w:rFonts w:ascii="Times New Roman" w:hAnsi="Times New Roman"/>
        </w:rPr>
        <w:t>jobs and an annual payroll of $</w:t>
      </w:r>
      <w:r w:rsidR="00C35981">
        <w:rPr>
          <w:rFonts w:ascii="Times New Roman" w:hAnsi="Times New Roman"/>
          <w:u w:val="single"/>
        </w:rPr>
        <w:t>3,020,680</w:t>
      </w:r>
      <w:r w:rsidR="00FA65FD">
        <w:rPr>
          <w:rFonts w:ascii="Times New Roman" w:hAnsi="Times New Roman"/>
          <w:u w:val="single"/>
        </w:rPr>
        <w:t>.00</w:t>
      </w:r>
      <w:r w:rsidRPr="00BD105A">
        <w:rPr>
          <w:rFonts w:ascii="Times New Roman" w:hAnsi="Times New Roman"/>
        </w:rPr>
        <w:t xml:space="preserve"> </w:t>
      </w:r>
      <w:r w:rsidR="000C0FF1">
        <w:rPr>
          <w:rFonts w:ascii="Times New Roman" w:hAnsi="Times New Roman"/>
        </w:rPr>
        <w:t xml:space="preserve">and create </w:t>
      </w:r>
      <w:r w:rsidR="000C0FF1">
        <w:rPr>
          <w:rFonts w:ascii="Times New Roman" w:hAnsi="Times New Roman"/>
          <w:u w:val="single"/>
        </w:rPr>
        <w:t xml:space="preserve">    </w:t>
      </w:r>
      <w:r w:rsidR="00C35981">
        <w:rPr>
          <w:rFonts w:ascii="Times New Roman" w:hAnsi="Times New Roman"/>
          <w:u w:val="single"/>
        </w:rPr>
        <w:t>6</w:t>
      </w:r>
      <w:r w:rsidR="000C0FF1">
        <w:rPr>
          <w:rFonts w:ascii="Times New Roman" w:hAnsi="Times New Roman"/>
          <w:u w:val="single"/>
        </w:rPr>
        <w:t xml:space="preserve">    </w:t>
      </w:r>
      <w:r w:rsidR="000C0FF1">
        <w:rPr>
          <w:rFonts w:ascii="Times New Roman" w:hAnsi="Times New Roman"/>
        </w:rPr>
        <w:t xml:space="preserve"> new full-time </w:t>
      </w:r>
      <w:r w:rsidR="00C35981">
        <w:rPr>
          <w:rFonts w:ascii="Times New Roman" w:hAnsi="Times New Roman"/>
        </w:rPr>
        <w:t xml:space="preserve">hourly </w:t>
      </w:r>
      <w:r w:rsidR="000C0FF1">
        <w:rPr>
          <w:rFonts w:ascii="Times New Roman" w:hAnsi="Times New Roman"/>
        </w:rPr>
        <w:t>positions with an annual payroll of approximately $</w:t>
      </w:r>
      <w:r w:rsidR="00CF101B">
        <w:rPr>
          <w:rFonts w:ascii="Times New Roman" w:hAnsi="Times New Roman"/>
          <w:u w:val="single"/>
        </w:rPr>
        <w:t>224,640</w:t>
      </w:r>
      <w:r w:rsidR="000C0FF1" w:rsidRPr="000C0FF1">
        <w:rPr>
          <w:rFonts w:ascii="Times New Roman" w:hAnsi="Times New Roman"/>
          <w:u w:val="single"/>
        </w:rPr>
        <w:t>.00</w:t>
      </w:r>
      <w:r w:rsidR="000C0FF1">
        <w:rPr>
          <w:rFonts w:ascii="Times New Roman" w:hAnsi="Times New Roman"/>
        </w:rPr>
        <w:t xml:space="preserve"> </w:t>
      </w:r>
      <w:r w:rsidRPr="000C0FF1">
        <w:rPr>
          <w:rFonts w:ascii="Times New Roman" w:hAnsi="Times New Roman"/>
        </w:rPr>
        <w:t>and</w:t>
      </w:r>
      <w:r w:rsidRPr="00BD105A">
        <w:rPr>
          <w:rFonts w:ascii="Times New Roman" w:hAnsi="Times New Roman"/>
        </w:rPr>
        <w:t xml:space="preserve"> that the cost of the </w:t>
      </w:r>
      <w:r w:rsidR="001804C0">
        <w:rPr>
          <w:rFonts w:ascii="Times New Roman" w:hAnsi="Times New Roman"/>
        </w:rPr>
        <w:t xml:space="preserve">real property improvements is </w:t>
      </w:r>
      <w:r w:rsidR="00F65465">
        <w:rPr>
          <w:rFonts w:ascii="Times New Roman" w:hAnsi="Times New Roman"/>
        </w:rPr>
        <w:t>$</w:t>
      </w:r>
      <w:r w:rsidR="00CF101B">
        <w:rPr>
          <w:rFonts w:ascii="Times New Roman" w:hAnsi="Times New Roman"/>
          <w:u w:val="single"/>
        </w:rPr>
        <w:t>2</w:t>
      </w:r>
      <w:r w:rsidR="00022CD0">
        <w:rPr>
          <w:rFonts w:ascii="Times New Roman" w:hAnsi="Times New Roman"/>
          <w:u w:val="single"/>
        </w:rPr>
        <w:t>5</w:t>
      </w:r>
      <w:r w:rsidR="0045164A">
        <w:rPr>
          <w:rFonts w:ascii="Times New Roman" w:hAnsi="Times New Roman"/>
          <w:u w:val="single"/>
        </w:rPr>
        <w:t>0</w:t>
      </w:r>
      <w:r w:rsidR="00FA65FD">
        <w:rPr>
          <w:rFonts w:ascii="Times New Roman" w:hAnsi="Times New Roman"/>
          <w:u w:val="single"/>
        </w:rPr>
        <w:t>,000.00</w:t>
      </w:r>
      <w:r w:rsidRPr="00BD105A">
        <w:rPr>
          <w:rFonts w:ascii="Times New Roman" w:hAnsi="Times New Roman"/>
        </w:rPr>
        <w:t>; and</w:t>
      </w:r>
    </w:p>
    <w:p w14:paraId="0CA55A9D" w14:textId="77777777" w:rsidR="00B43D93" w:rsidRPr="00BD105A" w:rsidRDefault="00B43D93" w:rsidP="00B43D93">
      <w:pPr>
        <w:rPr>
          <w:rFonts w:ascii="Times New Roman" w:hAnsi="Times New Roman"/>
        </w:rPr>
      </w:pPr>
    </w:p>
    <w:p w14:paraId="3E91EC83" w14:textId="77777777" w:rsidR="00B43D93" w:rsidRPr="00BD105A" w:rsidRDefault="00B43D93" w:rsidP="00CF101B">
      <w:pPr>
        <w:jc w:val="both"/>
        <w:rPr>
          <w:rFonts w:ascii="Times New Roman" w:hAnsi="Times New Roman"/>
        </w:rPr>
      </w:pPr>
      <w:r w:rsidRPr="00BD105A">
        <w:rPr>
          <w:rFonts w:ascii="Times New Roman" w:hAnsi="Times New Roman"/>
        </w:rPr>
        <w:tab/>
        <w:t xml:space="preserve">WHEREAS, the Petitioner has been advised that Petitioner will be required to execute </w:t>
      </w:r>
      <w:r w:rsidR="004B773B" w:rsidRPr="00BD105A">
        <w:rPr>
          <w:rFonts w:ascii="Times New Roman" w:hAnsi="Times New Roman"/>
        </w:rPr>
        <w:t>a form of Abatement Calculation Agreement and will be required to pay a fee annually based upon the amount of the abatement i</w:t>
      </w:r>
      <w:r w:rsidR="00A41BEA" w:rsidRPr="00BD105A">
        <w:rPr>
          <w:rFonts w:ascii="Times New Roman" w:hAnsi="Times New Roman"/>
        </w:rPr>
        <w:t xml:space="preserve">n accord with </w:t>
      </w:r>
      <w:r w:rsidR="007029A6" w:rsidRPr="00BD105A">
        <w:rPr>
          <w:rFonts w:ascii="Times New Roman" w:hAnsi="Times New Roman"/>
        </w:rPr>
        <w:t>Resolution 2008-4 of the Brazil Common Council</w:t>
      </w:r>
      <w:r w:rsidR="004B773B" w:rsidRPr="00BD105A">
        <w:rPr>
          <w:rFonts w:ascii="Times New Roman" w:hAnsi="Times New Roman"/>
        </w:rPr>
        <w:t>, and Petitioner has agreed to execute such Abatement Calculation Agreement and pay such fee; and</w:t>
      </w:r>
    </w:p>
    <w:p w14:paraId="7F2B2F42" w14:textId="77777777" w:rsidR="00A41BEA" w:rsidRPr="00BD105A" w:rsidRDefault="00A41BEA" w:rsidP="00B43D93">
      <w:pPr>
        <w:rPr>
          <w:rFonts w:ascii="Times New Roman" w:hAnsi="Times New Roman"/>
        </w:rPr>
      </w:pPr>
    </w:p>
    <w:p w14:paraId="36C0F6BB" w14:textId="4533A917" w:rsidR="004B773B" w:rsidRPr="00BD105A" w:rsidRDefault="004B773B" w:rsidP="00CF101B">
      <w:pPr>
        <w:jc w:val="both"/>
        <w:rPr>
          <w:rFonts w:ascii="Times New Roman" w:hAnsi="Times New Roman"/>
        </w:rPr>
      </w:pPr>
      <w:r w:rsidRPr="00BD105A">
        <w:rPr>
          <w:rFonts w:ascii="Times New Roman" w:hAnsi="Times New Roman"/>
        </w:rPr>
        <w:tab/>
        <w:t xml:space="preserve">WHEREAS, </w:t>
      </w:r>
      <w:r w:rsidR="00A41BEA" w:rsidRPr="00BD105A">
        <w:rPr>
          <w:rFonts w:ascii="Times New Roman" w:hAnsi="Times New Roman"/>
        </w:rPr>
        <w:t>the Petition</w:t>
      </w:r>
      <w:r w:rsidR="00052B01" w:rsidRPr="00BD105A">
        <w:rPr>
          <w:rFonts w:ascii="Times New Roman" w:hAnsi="Times New Roman"/>
        </w:rPr>
        <w:t>er</w:t>
      </w:r>
      <w:r w:rsidR="00A41BEA" w:rsidRPr="00BD105A">
        <w:rPr>
          <w:rFonts w:ascii="Times New Roman" w:hAnsi="Times New Roman"/>
        </w:rPr>
        <w:t xml:space="preserve"> has agreed to pay the tax abatement initiation fee</w:t>
      </w:r>
      <w:r w:rsidR="001804C0">
        <w:rPr>
          <w:rFonts w:ascii="Times New Roman" w:hAnsi="Times New Roman"/>
        </w:rPr>
        <w:t xml:space="preserve"> of $</w:t>
      </w:r>
      <w:r w:rsidR="00022CD0">
        <w:rPr>
          <w:rFonts w:ascii="Times New Roman" w:hAnsi="Times New Roman"/>
        </w:rPr>
        <w:t>3,</w:t>
      </w:r>
      <w:r w:rsidR="008F39CF">
        <w:rPr>
          <w:rFonts w:ascii="Times New Roman" w:hAnsi="Times New Roman"/>
        </w:rPr>
        <w:t>75</w:t>
      </w:r>
      <w:r w:rsidR="001804C0">
        <w:rPr>
          <w:rFonts w:ascii="Times New Roman" w:hAnsi="Times New Roman"/>
        </w:rPr>
        <w:t>0.00</w:t>
      </w:r>
      <w:r w:rsidR="00022CD0">
        <w:rPr>
          <w:rFonts w:ascii="Times New Roman" w:hAnsi="Times New Roman"/>
        </w:rPr>
        <w:t xml:space="preserve"> – (for both real and personal) </w:t>
      </w:r>
      <w:r w:rsidR="00A41BEA" w:rsidRPr="00BD105A">
        <w:rPr>
          <w:rFonts w:ascii="Times New Roman" w:hAnsi="Times New Roman"/>
        </w:rPr>
        <w:t xml:space="preserve">to the Clay County Redevelopment Commission to defray costs and expenses of the creation of the </w:t>
      </w:r>
      <w:r w:rsidR="00F63720" w:rsidRPr="00BD105A">
        <w:rPr>
          <w:rFonts w:ascii="Times New Roman" w:hAnsi="Times New Roman"/>
        </w:rPr>
        <w:t>Economic Revitalization Area; and</w:t>
      </w:r>
    </w:p>
    <w:p w14:paraId="23C6323C" w14:textId="77777777" w:rsidR="00F63720" w:rsidRPr="00BD105A" w:rsidRDefault="00F63720" w:rsidP="00B43D93">
      <w:pPr>
        <w:rPr>
          <w:rFonts w:ascii="Times New Roman" w:hAnsi="Times New Roman"/>
        </w:rPr>
      </w:pPr>
    </w:p>
    <w:p w14:paraId="0581FA86" w14:textId="1E9967AF" w:rsidR="00F63720" w:rsidRPr="00BD105A" w:rsidRDefault="00F63720" w:rsidP="008F39CF">
      <w:pPr>
        <w:jc w:val="both"/>
        <w:rPr>
          <w:rFonts w:ascii="Times New Roman" w:hAnsi="Times New Roman"/>
        </w:rPr>
      </w:pPr>
      <w:r w:rsidRPr="00BD105A">
        <w:rPr>
          <w:rFonts w:ascii="Times New Roman" w:hAnsi="Times New Roman"/>
        </w:rPr>
        <w:tab/>
        <w:t xml:space="preserve">WHEREAS, the Clay County Redevelopment Commission has been charged with giving preliminary review and approval of tax abatement applications and making its recommendation to the </w:t>
      </w:r>
      <w:r w:rsidR="00022CD0">
        <w:rPr>
          <w:rFonts w:ascii="Times New Roman" w:hAnsi="Times New Roman"/>
        </w:rPr>
        <w:t>Brazil Common</w:t>
      </w:r>
      <w:r w:rsidRPr="00BD105A">
        <w:rPr>
          <w:rFonts w:ascii="Times New Roman" w:hAnsi="Times New Roman"/>
        </w:rPr>
        <w:t xml:space="preserve"> Council concerning such abatements; </w:t>
      </w:r>
    </w:p>
    <w:p w14:paraId="6674882C" w14:textId="77777777" w:rsidR="00F63720" w:rsidRPr="00BD105A" w:rsidRDefault="00F63720" w:rsidP="00B43D93">
      <w:pPr>
        <w:rPr>
          <w:rFonts w:ascii="Times New Roman" w:hAnsi="Times New Roman"/>
        </w:rPr>
      </w:pPr>
    </w:p>
    <w:p w14:paraId="1F98E13E" w14:textId="77777777" w:rsidR="00F63720" w:rsidRPr="00BD105A" w:rsidRDefault="00052B01" w:rsidP="008F39CF">
      <w:pPr>
        <w:jc w:val="both"/>
        <w:rPr>
          <w:rFonts w:ascii="Times New Roman" w:hAnsi="Times New Roman"/>
        </w:rPr>
      </w:pPr>
      <w:r w:rsidRPr="00BD105A">
        <w:rPr>
          <w:rFonts w:ascii="Times New Roman" w:hAnsi="Times New Roman"/>
        </w:rPr>
        <w:tab/>
        <w:t>T</w:t>
      </w:r>
      <w:r w:rsidR="00F63720" w:rsidRPr="00BD105A">
        <w:rPr>
          <w:rFonts w:ascii="Times New Roman" w:hAnsi="Times New Roman"/>
        </w:rPr>
        <w:t>he Clay County Redevelopment Commission, acting at its regular meeting, at which meeting a quorum was present, which meeting was duly advertised according to law, did unanimously adopt the following Resolution:</w:t>
      </w:r>
    </w:p>
    <w:p w14:paraId="4705D885" w14:textId="77777777" w:rsidR="00F63720" w:rsidRPr="00BD105A" w:rsidRDefault="00F63720" w:rsidP="00B43D93">
      <w:pPr>
        <w:rPr>
          <w:rFonts w:ascii="Times New Roman" w:hAnsi="Times New Roman"/>
        </w:rPr>
      </w:pPr>
    </w:p>
    <w:p w14:paraId="46504DB8" w14:textId="77777777" w:rsidR="00F63720" w:rsidRPr="00BD105A" w:rsidRDefault="00F63720" w:rsidP="008F39CF">
      <w:pPr>
        <w:jc w:val="both"/>
        <w:rPr>
          <w:rFonts w:ascii="Times New Roman" w:hAnsi="Times New Roman"/>
        </w:rPr>
      </w:pPr>
      <w:r w:rsidRPr="00BD105A">
        <w:rPr>
          <w:rFonts w:ascii="Times New Roman" w:hAnsi="Times New Roman"/>
        </w:rPr>
        <w:tab/>
        <w:t>BE IT RESOLVED that the Clay County Redevelopment Commission approves the State</w:t>
      </w:r>
      <w:r w:rsidR="00290D96" w:rsidRPr="00BD105A">
        <w:rPr>
          <w:rFonts w:ascii="Times New Roman" w:hAnsi="Times New Roman"/>
        </w:rPr>
        <w:t xml:space="preserve">ment of Benefits </w:t>
      </w:r>
      <w:r w:rsidRPr="00BD105A">
        <w:rPr>
          <w:rFonts w:ascii="Times New Roman" w:hAnsi="Times New Roman"/>
        </w:rPr>
        <w:t xml:space="preserve">submitted by Petitioner and subject to Petitioner’s execution of an Abatement Calculation Agreement, agreement to pay the annual fee established by </w:t>
      </w:r>
      <w:r w:rsidR="007029A6" w:rsidRPr="00BD105A">
        <w:rPr>
          <w:rFonts w:ascii="Times New Roman" w:hAnsi="Times New Roman"/>
        </w:rPr>
        <w:t>Resolution 2008-4 of the Brazil Common Council</w:t>
      </w:r>
      <w:r w:rsidRPr="00BD105A">
        <w:rPr>
          <w:rFonts w:ascii="Times New Roman" w:hAnsi="Times New Roman"/>
        </w:rPr>
        <w:t xml:space="preserve">, and payment of the costs of </w:t>
      </w:r>
      <w:r w:rsidR="001D7DD9" w:rsidRPr="00BD105A">
        <w:rPr>
          <w:rFonts w:ascii="Times New Roman" w:hAnsi="Times New Roman"/>
        </w:rPr>
        <w:t xml:space="preserve">the </w:t>
      </w:r>
      <w:r w:rsidRPr="00BD105A">
        <w:rPr>
          <w:rFonts w:ascii="Times New Roman" w:hAnsi="Times New Roman"/>
        </w:rPr>
        <w:t>establishment of the Economic Revitalization Area, does recommend</w:t>
      </w:r>
      <w:r w:rsidR="007029A6" w:rsidRPr="00BD105A">
        <w:rPr>
          <w:rFonts w:ascii="Times New Roman" w:hAnsi="Times New Roman"/>
        </w:rPr>
        <w:t xml:space="preserve"> to the Brazil Common</w:t>
      </w:r>
      <w:r w:rsidR="00052B01" w:rsidRPr="00BD105A">
        <w:rPr>
          <w:rFonts w:ascii="Times New Roman" w:hAnsi="Times New Roman"/>
        </w:rPr>
        <w:t xml:space="preserve"> Council that it </w:t>
      </w:r>
      <w:r w:rsidRPr="00BD105A">
        <w:rPr>
          <w:rFonts w:ascii="Times New Roman" w:hAnsi="Times New Roman"/>
        </w:rPr>
        <w:t>approv</w:t>
      </w:r>
      <w:r w:rsidR="00052B01" w:rsidRPr="00BD105A">
        <w:rPr>
          <w:rFonts w:ascii="Times New Roman" w:hAnsi="Times New Roman"/>
        </w:rPr>
        <w:t>e</w:t>
      </w:r>
      <w:r w:rsidRPr="00BD105A">
        <w:rPr>
          <w:rFonts w:ascii="Times New Roman" w:hAnsi="Times New Roman"/>
        </w:rPr>
        <w:t xml:space="preserve"> Petitioner’s proposed revitalization area.</w:t>
      </w:r>
    </w:p>
    <w:p w14:paraId="11C258CC" w14:textId="77777777" w:rsidR="00F63720" w:rsidRPr="00BD105A" w:rsidRDefault="00F63720" w:rsidP="00B43D93">
      <w:pPr>
        <w:rPr>
          <w:rFonts w:ascii="Times New Roman" w:hAnsi="Times New Roman"/>
        </w:rPr>
      </w:pPr>
    </w:p>
    <w:p w14:paraId="67D5527D" w14:textId="77777777" w:rsidR="00F65465" w:rsidRDefault="00F65465">
      <w:pPr>
        <w:rPr>
          <w:rFonts w:ascii="Times New Roman" w:hAnsi="Times New Roman"/>
        </w:rPr>
      </w:pPr>
    </w:p>
    <w:p w14:paraId="7DCA7114" w14:textId="77A5676A" w:rsidR="00F63720" w:rsidRPr="00BD105A" w:rsidRDefault="006A2371" w:rsidP="00B43D93">
      <w:pPr>
        <w:rPr>
          <w:rFonts w:ascii="Times New Roman" w:hAnsi="Times New Roman"/>
        </w:rPr>
      </w:pPr>
      <w:r w:rsidRPr="00BD105A">
        <w:rPr>
          <w:rFonts w:ascii="Times New Roman" w:hAnsi="Times New Roman"/>
        </w:rPr>
        <w:lastRenderedPageBreak/>
        <w:tab/>
        <w:t>D</w:t>
      </w:r>
      <w:r w:rsidR="00F65465">
        <w:rPr>
          <w:rFonts w:ascii="Times New Roman" w:hAnsi="Times New Roman"/>
        </w:rPr>
        <w:t>ated</w:t>
      </w:r>
      <w:r w:rsidR="00FF416B">
        <w:rPr>
          <w:rFonts w:ascii="Times New Roman" w:hAnsi="Times New Roman"/>
        </w:rPr>
        <w:t xml:space="preserve"> the </w:t>
      </w:r>
      <w:r w:rsidR="00FF416B" w:rsidRPr="00FF416B">
        <w:rPr>
          <w:rFonts w:ascii="Times New Roman" w:hAnsi="Times New Roman"/>
          <w:b/>
          <w:bCs/>
        </w:rPr>
        <w:t>19</w:t>
      </w:r>
      <w:r w:rsidR="00FF416B" w:rsidRPr="00FF416B">
        <w:rPr>
          <w:rFonts w:ascii="Times New Roman" w:hAnsi="Times New Roman"/>
          <w:b/>
          <w:bCs/>
          <w:vertAlign w:val="superscript"/>
        </w:rPr>
        <w:t>th</w:t>
      </w:r>
      <w:r w:rsidR="00FF416B">
        <w:rPr>
          <w:rFonts w:ascii="Times New Roman" w:hAnsi="Times New Roman"/>
        </w:rPr>
        <w:t xml:space="preserve"> day of </w:t>
      </w:r>
      <w:r w:rsidR="00FF416B" w:rsidRPr="00FF416B">
        <w:rPr>
          <w:rFonts w:ascii="Times New Roman" w:hAnsi="Times New Roman"/>
          <w:b/>
          <w:bCs/>
        </w:rPr>
        <w:t>July</w:t>
      </w:r>
      <w:r w:rsidR="00FF416B">
        <w:rPr>
          <w:rFonts w:ascii="Times New Roman" w:hAnsi="Times New Roman"/>
        </w:rPr>
        <w:t xml:space="preserve">, </w:t>
      </w:r>
      <w:r w:rsidR="00FF416B" w:rsidRPr="00FF416B">
        <w:rPr>
          <w:rFonts w:ascii="Times New Roman" w:hAnsi="Times New Roman"/>
          <w:b/>
          <w:bCs/>
        </w:rPr>
        <w:t>2023</w:t>
      </w:r>
      <w:r w:rsidR="0045164A">
        <w:rPr>
          <w:rFonts w:ascii="Times New Roman" w:hAnsi="Times New Roman"/>
        </w:rPr>
        <w:t>.</w:t>
      </w:r>
    </w:p>
    <w:p w14:paraId="5A610D24" w14:textId="77777777" w:rsidR="00F63720" w:rsidRPr="00BD105A" w:rsidRDefault="00F63720" w:rsidP="00B43D93">
      <w:pPr>
        <w:rPr>
          <w:rFonts w:ascii="Times New Roman" w:hAnsi="Times New Roman"/>
        </w:rPr>
      </w:pPr>
    </w:p>
    <w:p w14:paraId="5842081A" w14:textId="77777777" w:rsidR="007029A6" w:rsidRPr="00BD105A" w:rsidRDefault="007029A6" w:rsidP="00B43D93">
      <w:pPr>
        <w:rPr>
          <w:rFonts w:ascii="Times New Roman" w:hAnsi="Times New Roman"/>
        </w:rPr>
      </w:pPr>
    </w:p>
    <w:p w14:paraId="783DA81B" w14:textId="0EB2C866" w:rsidR="008C3683" w:rsidRPr="00FE00D1" w:rsidRDefault="008C3683" w:rsidP="00FE00D1">
      <w:pPr>
        <w:jc w:val="center"/>
        <w:rPr>
          <w:rFonts w:ascii="Times New Roman" w:hAnsi="Times New Roman"/>
          <w:b/>
          <w:bCs/>
        </w:rPr>
      </w:pPr>
      <w:r w:rsidRPr="00FE00D1">
        <w:rPr>
          <w:rFonts w:ascii="Times New Roman" w:hAnsi="Times New Roman"/>
          <w:b/>
          <w:bCs/>
        </w:rPr>
        <w:t>CLAY COUNTY REDEVELOPMENT COMMISSION</w:t>
      </w:r>
    </w:p>
    <w:p w14:paraId="70670BC4" w14:textId="77777777" w:rsidR="007F2EC2" w:rsidRDefault="007F2EC2" w:rsidP="007F2EC2"/>
    <w:p w14:paraId="3C3B5710" w14:textId="77777777" w:rsidR="0024233D" w:rsidRDefault="0024233D" w:rsidP="007F2EC2"/>
    <w:p w14:paraId="4B87DA34" w14:textId="77777777" w:rsidR="0024233D" w:rsidRPr="0024233D" w:rsidRDefault="0024233D" w:rsidP="003600F7">
      <w:pPr>
        <w:ind w:left="1440" w:firstLine="720"/>
        <w:jc w:val="both"/>
        <w:rPr>
          <w:rFonts w:ascii="Times New Roman" w:hAnsi="Times New Roman"/>
        </w:rPr>
      </w:pPr>
      <w:r w:rsidRPr="0024233D">
        <w:rPr>
          <w:rFonts w:ascii="Times New Roman" w:hAnsi="Times New Roman"/>
        </w:rPr>
        <w:t>__________________________________________</w:t>
      </w:r>
    </w:p>
    <w:p w14:paraId="35CACB1E" w14:textId="2E0E0157" w:rsidR="0024233D" w:rsidRPr="0024233D" w:rsidRDefault="00022CD0" w:rsidP="00FF416B">
      <w:pPr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Tom Ames, President</w:t>
      </w:r>
    </w:p>
    <w:p w14:paraId="3FDF09A7" w14:textId="77777777" w:rsidR="0024233D" w:rsidRPr="0024233D" w:rsidRDefault="0024233D" w:rsidP="00FF416B">
      <w:pPr>
        <w:jc w:val="center"/>
        <w:rPr>
          <w:rFonts w:ascii="Times New Roman" w:hAnsi="Times New Roman"/>
        </w:rPr>
      </w:pPr>
    </w:p>
    <w:p w14:paraId="6A8217A5" w14:textId="77777777" w:rsidR="0024233D" w:rsidRPr="0024233D" w:rsidRDefault="0024233D" w:rsidP="00FF416B">
      <w:pPr>
        <w:jc w:val="center"/>
        <w:rPr>
          <w:rFonts w:ascii="Times New Roman" w:hAnsi="Times New Roman"/>
        </w:rPr>
      </w:pPr>
    </w:p>
    <w:p w14:paraId="1BD1F5D4" w14:textId="6A562B76" w:rsidR="0024233D" w:rsidRPr="0024233D" w:rsidRDefault="0024233D" w:rsidP="00FF416B">
      <w:pPr>
        <w:jc w:val="center"/>
        <w:rPr>
          <w:rFonts w:ascii="Times New Roman" w:hAnsi="Times New Roman"/>
        </w:rPr>
      </w:pPr>
      <w:r w:rsidRPr="0024233D">
        <w:rPr>
          <w:rFonts w:ascii="Times New Roman" w:hAnsi="Times New Roman"/>
        </w:rPr>
        <w:t>__________________________________________</w:t>
      </w:r>
    </w:p>
    <w:p w14:paraId="60D0742B" w14:textId="5C013A73" w:rsidR="0024233D" w:rsidRPr="0024233D" w:rsidRDefault="00022CD0" w:rsidP="00FF416B">
      <w:pPr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Lance Hoffman</w:t>
      </w:r>
    </w:p>
    <w:p w14:paraId="380591A1" w14:textId="77777777" w:rsidR="0024233D" w:rsidRPr="0024233D" w:rsidRDefault="0024233D" w:rsidP="00FF416B">
      <w:pPr>
        <w:jc w:val="center"/>
        <w:rPr>
          <w:rFonts w:ascii="Times New Roman" w:hAnsi="Times New Roman"/>
        </w:rPr>
      </w:pPr>
    </w:p>
    <w:p w14:paraId="48B09891" w14:textId="77777777" w:rsidR="0024233D" w:rsidRPr="0024233D" w:rsidRDefault="0024233D" w:rsidP="00FF416B">
      <w:pPr>
        <w:jc w:val="center"/>
        <w:rPr>
          <w:rFonts w:ascii="Times New Roman" w:hAnsi="Times New Roman"/>
        </w:rPr>
      </w:pPr>
    </w:p>
    <w:p w14:paraId="39D9CCAA" w14:textId="362C28BE" w:rsidR="0024233D" w:rsidRPr="0024233D" w:rsidRDefault="0024233D" w:rsidP="00FF416B">
      <w:pPr>
        <w:jc w:val="center"/>
        <w:rPr>
          <w:rFonts w:ascii="Times New Roman" w:hAnsi="Times New Roman"/>
        </w:rPr>
      </w:pPr>
      <w:r w:rsidRPr="0024233D">
        <w:rPr>
          <w:rFonts w:ascii="Times New Roman" w:hAnsi="Times New Roman"/>
        </w:rPr>
        <w:t>__________________________________________</w:t>
      </w:r>
    </w:p>
    <w:p w14:paraId="738D755D" w14:textId="5723C821" w:rsidR="0024233D" w:rsidRPr="0024233D" w:rsidRDefault="0024233D" w:rsidP="00FF416B">
      <w:pPr>
        <w:jc w:val="center"/>
        <w:rPr>
          <w:rFonts w:ascii="Times New Roman" w:hAnsi="Times New Roman"/>
        </w:rPr>
      </w:pPr>
      <w:r w:rsidRPr="0024233D">
        <w:rPr>
          <w:rFonts w:ascii="Times New Roman" w:hAnsi="Times New Roman"/>
        </w:rPr>
        <w:t>Jan Howell</w:t>
      </w:r>
    </w:p>
    <w:p w14:paraId="14DC684C" w14:textId="77777777" w:rsidR="0024233D" w:rsidRPr="0024233D" w:rsidRDefault="0024233D" w:rsidP="00FF416B">
      <w:pPr>
        <w:jc w:val="center"/>
        <w:rPr>
          <w:rFonts w:ascii="Times New Roman" w:hAnsi="Times New Roman"/>
        </w:rPr>
      </w:pPr>
    </w:p>
    <w:p w14:paraId="6699FAA8" w14:textId="77777777" w:rsidR="0024233D" w:rsidRPr="0024233D" w:rsidRDefault="0024233D" w:rsidP="00FF416B">
      <w:pPr>
        <w:jc w:val="center"/>
        <w:rPr>
          <w:rFonts w:ascii="Times New Roman" w:hAnsi="Times New Roman"/>
        </w:rPr>
      </w:pPr>
    </w:p>
    <w:p w14:paraId="3C31F113" w14:textId="12C1824B" w:rsidR="0024233D" w:rsidRPr="0024233D" w:rsidRDefault="0024233D" w:rsidP="00FF416B">
      <w:pPr>
        <w:jc w:val="center"/>
        <w:rPr>
          <w:rFonts w:ascii="Times New Roman" w:hAnsi="Times New Roman"/>
        </w:rPr>
      </w:pPr>
      <w:r w:rsidRPr="0024233D">
        <w:rPr>
          <w:rFonts w:ascii="Times New Roman" w:hAnsi="Times New Roman"/>
        </w:rPr>
        <w:t>__________________________________________</w:t>
      </w:r>
    </w:p>
    <w:p w14:paraId="62FA2AE9" w14:textId="24B024BB" w:rsidR="0024233D" w:rsidRPr="0024233D" w:rsidRDefault="002B7AF0" w:rsidP="00FF416B">
      <w:pPr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Fred Nevils</w:t>
      </w:r>
    </w:p>
    <w:p w14:paraId="324D11A6" w14:textId="77777777" w:rsidR="0024233D" w:rsidRDefault="0024233D" w:rsidP="00FF416B">
      <w:pPr>
        <w:jc w:val="center"/>
        <w:rPr>
          <w:rFonts w:ascii="Times New Roman" w:hAnsi="Times New Roman"/>
        </w:rPr>
      </w:pPr>
    </w:p>
    <w:p w14:paraId="2D081503" w14:textId="77777777" w:rsidR="003600F7" w:rsidRDefault="003600F7" w:rsidP="00FF416B">
      <w:pPr>
        <w:jc w:val="center"/>
        <w:rPr>
          <w:rFonts w:ascii="Times New Roman" w:hAnsi="Times New Roman"/>
        </w:rPr>
      </w:pPr>
    </w:p>
    <w:p w14:paraId="5421B68C" w14:textId="77777777" w:rsidR="003600F7" w:rsidRPr="003600F7" w:rsidRDefault="003600F7" w:rsidP="003600F7">
      <w:pPr>
        <w:jc w:val="center"/>
        <w:rPr>
          <w:rFonts w:ascii="Times New Roman" w:hAnsi="Times New Roman"/>
          <w:u w:val="single"/>
        </w:rPr>
      </w:pPr>
      <w:r w:rsidRPr="003600F7">
        <w:rPr>
          <w:rFonts w:ascii="Times New Roman" w:hAnsi="Times New Roman"/>
          <w:u w:val="single"/>
        </w:rPr>
        <w:t>__________________________________________</w:t>
      </w:r>
    </w:p>
    <w:p w14:paraId="2C64F22D" w14:textId="165002E7" w:rsidR="003600F7" w:rsidRPr="0024233D" w:rsidRDefault="003600F7" w:rsidP="003600F7">
      <w:pPr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Vickie Mace</w:t>
      </w:r>
    </w:p>
    <w:p w14:paraId="37EFD7EA" w14:textId="77777777" w:rsidR="007F2EC2" w:rsidRPr="0024233D" w:rsidRDefault="007F2EC2" w:rsidP="007F2EC2">
      <w:pPr>
        <w:rPr>
          <w:rFonts w:ascii="Times New Roman" w:hAnsi="Times New Roman"/>
        </w:rPr>
      </w:pPr>
    </w:p>
    <w:p w14:paraId="073AF6DD" w14:textId="77777777" w:rsidR="007F2EC2" w:rsidRPr="0024233D" w:rsidRDefault="007F2EC2" w:rsidP="007F2EC2">
      <w:pPr>
        <w:rPr>
          <w:rFonts w:ascii="Times New Roman" w:hAnsi="Times New Roman"/>
        </w:rPr>
      </w:pPr>
    </w:p>
    <w:p w14:paraId="7C1D415E" w14:textId="77777777" w:rsidR="008C3683" w:rsidRDefault="008C3683" w:rsidP="00B43D93"/>
    <w:p w14:paraId="09619F20" w14:textId="77777777" w:rsidR="008C3683" w:rsidRDefault="008C3683" w:rsidP="00B43D93"/>
    <w:p w14:paraId="0122385D" w14:textId="77777777" w:rsidR="008C3683" w:rsidRDefault="008C3683" w:rsidP="00B43D93"/>
    <w:p w14:paraId="18D901EF" w14:textId="77777777" w:rsidR="008C3683" w:rsidRDefault="008C3683" w:rsidP="00B43D93"/>
    <w:p w14:paraId="582BDF80" w14:textId="77777777" w:rsidR="008C3683" w:rsidRDefault="008C3683" w:rsidP="00B43D93"/>
    <w:p w14:paraId="262A2740" w14:textId="77777777" w:rsidR="008C3683" w:rsidRDefault="008C3683" w:rsidP="00B43D93"/>
    <w:p w14:paraId="3A309A11" w14:textId="77777777" w:rsidR="008C3683" w:rsidRPr="00DA6A3A" w:rsidRDefault="008C3683" w:rsidP="00B43D93">
      <w:pPr>
        <w:rPr>
          <w:sz w:val="20"/>
          <w:szCs w:val="20"/>
        </w:rPr>
      </w:pPr>
    </w:p>
    <w:p w14:paraId="75935384" w14:textId="77777777" w:rsidR="008C3683" w:rsidRPr="00DA6A3A" w:rsidRDefault="008C3683" w:rsidP="00B43D93">
      <w:pPr>
        <w:rPr>
          <w:sz w:val="20"/>
          <w:szCs w:val="20"/>
        </w:rPr>
      </w:pPr>
    </w:p>
    <w:p w14:paraId="6E3BF37C" w14:textId="0A99E88D" w:rsidR="00EE6491" w:rsidRPr="00E44A46" w:rsidRDefault="00E44A46" w:rsidP="00EE6491">
      <w:pPr>
        <w:rPr>
          <w:rFonts w:ascii="Times New Roman" w:hAnsi="Times New Roman"/>
          <w:sz w:val="20"/>
          <w:szCs w:val="20"/>
        </w:rPr>
      </w:pPr>
      <w:r w:rsidRPr="00E44A46">
        <w:rPr>
          <w:rFonts w:ascii="Times New Roman" w:hAnsi="Times New Roman"/>
          <w:sz w:val="20"/>
          <w:szCs w:val="20"/>
        </w:rPr>
        <w:fldChar w:fldCharType="begin"/>
      </w:r>
      <w:r w:rsidRPr="00E44A46">
        <w:rPr>
          <w:rFonts w:ascii="Times New Roman" w:hAnsi="Times New Roman"/>
          <w:sz w:val="20"/>
          <w:szCs w:val="20"/>
        </w:rPr>
        <w:instrText xml:space="preserve"> FILENAME  \p  \* MERGEFORMAT </w:instrText>
      </w:r>
      <w:r w:rsidRPr="00E44A46">
        <w:rPr>
          <w:rFonts w:ascii="Times New Roman" w:hAnsi="Times New Roman"/>
          <w:sz w:val="20"/>
          <w:szCs w:val="20"/>
        </w:rPr>
        <w:fldChar w:fldCharType="separate"/>
      </w:r>
      <w:r w:rsidRPr="00E44A46">
        <w:rPr>
          <w:rFonts w:ascii="Times New Roman" w:hAnsi="Times New Roman"/>
          <w:noProof/>
          <w:sz w:val="20"/>
          <w:szCs w:val="20"/>
        </w:rPr>
        <w:t>https://coxlawth-my.sharepoint.com/personal/tlawson_coxlaw_net/Documents/TOrman Clients/Clay Co. Red/Timberland/2023/Resolution of Redev Comm REAL PROPERTY 07.19.2023.docx</w:t>
      </w:r>
      <w:r w:rsidRPr="00E44A46">
        <w:rPr>
          <w:rFonts w:ascii="Times New Roman" w:hAnsi="Times New Roman"/>
          <w:sz w:val="20"/>
          <w:szCs w:val="20"/>
        </w:rPr>
        <w:fldChar w:fldCharType="end"/>
      </w:r>
    </w:p>
    <w:p w14:paraId="0E07197B" w14:textId="77777777" w:rsidR="00EE6491" w:rsidRPr="00EE6491" w:rsidRDefault="00EE6491" w:rsidP="00EE6491">
      <w:pPr>
        <w:rPr>
          <w:rFonts w:ascii="Times New Roman" w:hAnsi="Times New Roman"/>
        </w:rPr>
      </w:pPr>
    </w:p>
    <w:p w14:paraId="416945FF" w14:textId="77777777" w:rsidR="0024233D" w:rsidRPr="00EE6491" w:rsidRDefault="0024233D">
      <w:pPr>
        <w:rPr>
          <w:rFonts w:ascii="Times New Roman" w:hAnsi="Times New Roman"/>
        </w:rPr>
      </w:pPr>
    </w:p>
    <w:sectPr w:rsidR="0024233D" w:rsidRPr="00EE6491" w:rsidSect="00892230">
      <w:footerReference w:type="even" r:id="rId7"/>
      <w:footerReference w:type="default" r:id="rId8"/>
      <w:pgSz w:w="12240" w:h="15840"/>
      <w:pgMar w:top="216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EB48718" w14:textId="77777777" w:rsidR="00ED09D1" w:rsidRDefault="00ED09D1">
      <w:r>
        <w:separator/>
      </w:r>
    </w:p>
  </w:endnote>
  <w:endnote w:type="continuationSeparator" w:id="0">
    <w:p w14:paraId="64FC51C9" w14:textId="77777777" w:rsidR="00ED09D1" w:rsidRDefault="00ED09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CD681FC" w14:textId="77777777" w:rsidR="00290D96" w:rsidRDefault="00290D96" w:rsidP="003D419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3C4559CB" w14:textId="77777777" w:rsidR="00290D96" w:rsidRDefault="00290D96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0F3CD2A" w14:textId="77777777" w:rsidR="00290D96" w:rsidRDefault="00290D96" w:rsidP="003D419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747893">
      <w:rPr>
        <w:rStyle w:val="PageNumber"/>
        <w:noProof/>
      </w:rPr>
      <w:t>2</w:t>
    </w:r>
    <w:r>
      <w:rPr>
        <w:rStyle w:val="PageNumber"/>
      </w:rPr>
      <w:fldChar w:fldCharType="end"/>
    </w:r>
  </w:p>
  <w:p w14:paraId="3412AF55" w14:textId="77777777" w:rsidR="00290D96" w:rsidRDefault="00290D96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AA3CDBB" w14:textId="77777777" w:rsidR="00ED09D1" w:rsidRDefault="00ED09D1">
      <w:r>
        <w:separator/>
      </w:r>
    </w:p>
  </w:footnote>
  <w:footnote w:type="continuationSeparator" w:id="0">
    <w:p w14:paraId="07D2E16E" w14:textId="77777777" w:rsidR="00ED09D1" w:rsidRDefault="00ED09D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0346763"/>
    <w:multiLevelType w:val="hybridMultilevel"/>
    <w:tmpl w:val="2F1CA27E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B5B61CF"/>
    <w:multiLevelType w:val="hybridMultilevel"/>
    <w:tmpl w:val="A8A8E5B8"/>
    <w:lvl w:ilvl="0" w:tplc="04090015">
      <w:start w:val="1"/>
      <w:numFmt w:val="upperLetter"/>
      <w:lvlText w:val="%1."/>
      <w:lvlJc w:val="left"/>
      <w:pPr>
        <w:ind w:left="32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2" w15:restartNumberingAfterBreak="0">
    <w:nsid w:val="4B0A7355"/>
    <w:multiLevelType w:val="hybridMultilevel"/>
    <w:tmpl w:val="22D24B16"/>
    <w:lvl w:ilvl="0" w:tplc="AC0E32CC">
      <w:start w:val="1"/>
      <w:numFmt w:val="lowerLetter"/>
      <w:lvlText w:val="%1."/>
      <w:lvlJc w:val="left"/>
      <w:pPr>
        <w:ind w:left="32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3D93"/>
    <w:rsid w:val="00022CD0"/>
    <w:rsid w:val="00044286"/>
    <w:rsid w:val="00052B01"/>
    <w:rsid w:val="000762F1"/>
    <w:rsid w:val="0008345D"/>
    <w:rsid w:val="00093481"/>
    <w:rsid w:val="000B5FD6"/>
    <w:rsid w:val="000C0024"/>
    <w:rsid w:val="000C0FF1"/>
    <w:rsid w:val="000F2012"/>
    <w:rsid w:val="0013767F"/>
    <w:rsid w:val="001804C0"/>
    <w:rsid w:val="001D7DD9"/>
    <w:rsid w:val="00233A9F"/>
    <w:rsid w:val="0024233D"/>
    <w:rsid w:val="00277D27"/>
    <w:rsid w:val="00290D96"/>
    <w:rsid w:val="002A5455"/>
    <w:rsid w:val="002B7AF0"/>
    <w:rsid w:val="002F484E"/>
    <w:rsid w:val="003600F7"/>
    <w:rsid w:val="003933EF"/>
    <w:rsid w:val="003A2EDE"/>
    <w:rsid w:val="003A45DC"/>
    <w:rsid w:val="003C08DF"/>
    <w:rsid w:val="003D4196"/>
    <w:rsid w:val="00430AE3"/>
    <w:rsid w:val="00435385"/>
    <w:rsid w:val="0045164A"/>
    <w:rsid w:val="00466C56"/>
    <w:rsid w:val="004B773B"/>
    <w:rsid w:val="005261EF"/>
    <w:rsid w:val="00592F45"/>
    <w:rsid w:val="005D5CE2"/>
    <w:rsid w:val="005E0388"/>
    <w:rsid w:val="005F02E7"/>
    <w:rsid w:val="006A2371"/>
    <w:rsid w:val="007029A6"/>
    <w:rsid w:val="00747893"/>
    <w:rsid w:val="007A3A12"/>
    <w:rsid w:val="007F2EC2"/>
    <w:rsid w:val="00801210"/>
    <w:rsid w:val="00821861"/>
    <w:rsid w:val="00835DE8"/>
    <w:rsid w:val="00847873"/>
    <w:rsid w:val="00873933"/>
    <w:rsid w:val="00892230"/>
    <w:rsid w:val="008C3683"/>
    <w:rsid w:val="008F39CF"/>
    <w:rsid w:val="00902EC5"/>
    <w:rsid w:val="00A22EF4"/>
    <w:rsid w:val="00A41BEA"/>
    <w:rsid w:val="00A91D10"/>
    <w:rsid w:val="00AC1474"/>
    <w:rsid w:val="00B10710"/>
    <w:rsid w:val="00B12363"/>
    <w:rsid w:val="00B278A1"/>
    <w:rsid w:val="00B43D93"/>
    <w:rsid w:val="00BD105A"/>
    <w:rsid w:val="00BE3CBD"/>
    <w:rsid w:val="00C35981"/>
    <w:rsid w:val="00CE492A"/>
    <w:rsid w:val="00CF089C"/>
    <w:rsid w:val="00CF101B"/>
    <w:rsid w:val="00CF6DE0"/>
    <w:rsid w:val="00D768A7"/>
    <w:rsid w:val="00D926D4"/>
    <w:rsid w:val="00D9664C"/>
    <w:rsid w:val="00DA306F"/>
    <w:rsid w:val="00DA6A3A"/>
    <w:rsid w:val="00DC7643"/>
    <w:rsid w:val="00DD14A0"/>
    <w:rsid w:val="00DF0669"/>
    <w:rsid w:val="00DF1480"/>
    <w:rsid w:val="00E44A46"/>
    <w:rsid w:val="00E85F04"/>
    <w:rsid w:val="00ED09D1"/>
    <w:rsid w:val="00EE6491"/>
    <w:rsid w:val="00F036F0"/>
    <w:rsid w:val="00F1181E"/>
    <w:rsid w:val="00F150D1"/>
    <w:rsid w:val="00F2298E"/>
    <w:rsid w:val="00F63720"/>
    <w:rsid w:val="00F65465"/>
    <w:rsid w:val="00F833C1"/>
    <w:rsid w:val="00F90686"/>
    <w:rsid w:val="00FA2353"/>
    <w:rsid w:val="00FA65FD"/>
    <w:rsid w:val="00FE00D1"/>
    <w:rsid w:val="00FF41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D44EF21"/>
  <w15:docId w15:val="{96076508-60FE-4ADA-8F3A-9E5F3E5BB3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600F7"/>
    <w:rPr>
      <w:rFonts w:ascii="Arial" w:hAnsi="Arial"/>
      <w:color w:val="000000"/>
      <w:sz w:val="24"/>
      <w:szCs w:val="24"/>
    </w:rPr>
  </w:style>
  <w:style w:type="paragraph" w:styleId="Heading1">
    <w:name w:val="heading 1"/>
    <w:basedOn w:val="Normal"/>
    <w:next w:val="Normal"/>
    <w:qFormat/>
    <w:rsid w:val="003933EF"/>
    <w:pPr>
      <w:keepNext/>
      <w:spacing w:before="240" w:after="60"/>
      <w:jc w:val="center"/>
      <w:outlineLvl w:val="0"/>
    </w:pPr>
    <w:rPr>
      <w:rFonts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3933EF"/>
    <w:pPr>
      <w:keepNext/>
      <w:spacing w:before="240" w:after="60"/>
      <w:jc w:val="center"/>
      <w:outlineLvl w:val="1"/>
    </w:pPr>
    <w:rPr>
      <w:rFonts w:cs="Arial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lockText">
    <w:name w:val="Block Text"/>
    <w:basedOn w:val="Normal"/>
    <w:rsid w:val="003933EF"/>
    <w:pPr>
      <w:spacing w:after="120"/>
      <w:ind w:left="1440" w:right="1440"/>
    </w:pPr>
  </w:style>
  <w:style w:type="paragraph" w:customStyle="1" w:styleId="Linda1">
    <w:name w:val="Linda:  1"/>
    <w:basedOn w:val="Normal"/>
    <w:rsid w:val="003933EF"/>
    <w:pPr>
      <w:ind w:left="720"/>
    </w:pPr>
  </w:style>
  <w:style w:type="paragraph" w:customStyle="1" w:styleId="Linda2">
    <w:name w:val="Linda:  2"/>
    <w:basedOn w:val="Normal"/>
    <w:rsid w:val="003933EF"/>
    <w:pPr>
      <w:ind w:left="1440"/>
    </w:pPr>
  </w:style>
  <w:style w:type="paragraph" w:customStyle="1" w:styleId="Linda3">
    <w:name w:val="Linda 3"/>
    <w:basedOn w:val="Normal"/>
    <w:rsid w:val="003933EF"/>
    <w:pPr>
      <w:ind w:left="2160"/>
    </w:pPr>
  </w:style>
  <w:style w:type="paragraph" w:styleId="Footer">
    <w:name w:val="footer"/>
    <w:basedOn w:val="Normal"/>
    <w:rsid w:val="008C3683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8C3683"/>
  </w:style>
  <w:style w:type="paragraph" w:styleId="BalloonText">
    <w:name w:val="Balloon Text"/>
    <w:basedOn w:val="Normal"/>
    <w:link w:val="BalloonTextChar"/>
    <w:rsid w:val="00B1071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B10710"/>
    <w:rPr>
      <w:rFonts w:ascii="Tahoma" w:hAnsi="Tahoma" w:cs="Tahoma"/>
      <w:color w:val="000000"/>
      <w:sz w:val="16"/>
      <w:szCs w:val="16"/>
    </w:rPr>
  </w:style>
  <w:style w:type="paragraph" w:styleId="ListParagraph">
    <w:name w:val="List Paragraph"/>
    <w:basedOn w:val="Normal"/>
    <w:uiPriority w:val="34"/>
    <w:qFormat/>
    <w:rsid w:val="007F2EC2"/>
    <w:pPr>
      <w:ind w:left="720" w:firstLine="360"/>
      <w:contextualSpacing/>
    </w:pPr>
    <w:rPr>
      <w:rFonts w:ascii="Times New Roman" w:eastAsiaTheme="minorHAnsi" w:hAnsi="Times New Roman"/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4099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387</Words>
  <Characters>2562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RESOLUTION NO</vt:lpstr>
    </vt:vector>
  </TitlesOfParts>
  <Company>Cox Zwerner Gambill &amp; Sullivan</Company>
  <LinksUpToDate>false</LinksUpToDate>
  <CharactersWithSpaces>2944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RESOLUTION NO</dc:title>
  <dc:creator>Linda Leedy</dc:creator>
  <cp:lastModifiedBy>Patty Foxx</cp:lastModifiedBy>
  <cp:revision>3</cp:revision>
  <cp:lastPrinted>2015-08-14T14:30:00Z</cp:lastPrinted>
  <dcterms:created xsi:type="dcterms:W3CDTF">2023-07-18T11:45:00Z</dcterms:created>
  <dcterms:modified xsi:type="dcterms:W3CDTF">2023-09-13T17:46:00Z</dcterms:modified>
</cp:coreProperties>
</file>